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tadojuw2hix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RFM Customer Segmentation Matrix Template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t xml:space="preserve">This template helps you categorize customers based on three key metrics: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Recency (R):</w:t>
      </w:r>
      <w:r w:rsidDel="00000000" w:rsidR="00000000" w:rsidRPr="00000000">
        <w:rPr>
          <w:rtl w:val="0"/>
        </w:rPr>
        <w:t xml:space="preserve"> How recently did they purchase?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Frequency (F):</w:t>
      </w:r>
      <w:r w:rsidDel="00000000" w:rsidR="00000000" w:rsidRPr="00000000">
        <w:rPr>
          <w:rtl w:val="0"/>
        </w:rPr>
        <w:t xml:space="preserve"> How often do they purchase?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Monetary (M):</w:t>
      </w:r>
      <w:r w:rsidDel="00000000" w:rsidR="00000000" w:rsidRPr="00000000">
        <w:rPr>
          <w:rtl w:val="0"/>
        </w:rPr>
        <w:t xml:space="preserve"> How much do they spend?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ecyhrbmrto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The Scoring System (1-5 Scale)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Assign a score from 1 to 5 for each metric, where </w:t>
      </w:r>
      <w:r w:rsidDel="00000000" w:rsidR="00000000" w:rsidRPr="00000000">
        <w:rPr>
          <w:b w:val="1"/>
          <w:bCs w:val="1"/>
          <w:rtl w:val="0"/>
        </w:rPr>
        <w:t xml:space="preserve">5 is the best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1 is the lowest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.7531380753139"/>
        <w:gridCol w:w="2883.389121338912"/>
        <w:gridCol w:w="2751.213389121339"/>
        <w:gridCol w:w="2824.644351464435"/>
        <w:tblGridChange w:id="0">
          <w:tblGrid>
            <w:gridCol w:w="900.7531380753139"/>
            <w:gridCol w:w="2883.389121338912"/>
            <w:gridCol w:w="2751.213389121339"/>
            <w:gridCol w:w="2824.64435146443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Recency (Days since last purchase)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 (Total transactions)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Monetary (Total spend)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Very Recent (e.g., 0–30 days)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Very High (e.g., 10+ times)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Very High (e.g., Top 20% of spenders)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Recent (e.g., 31–90 days)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High (e.g., 6–9 times)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Average (e.g., 91–180 days)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Average (e.g., 4–5 times)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Average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Old (e.g., 181–365 days)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Low (e.g., 2–3 times)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Very Old (e.g., 365+ days)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Very Low (e.g., 1 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Very Low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gfsud3dgegg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The Segmentation Matrix</w:t>
      </w:r>
    </w:p>
    <w:p w:rsidR="00000000" w:rsidDel="00000000" w:rsidP="00000000" w:rsidRDefault="00000000" w:rsidRPr="00000000" w14:paraId="00000023">
      <w:pPr>
        <w:spacing w:after="240" w:lineRule="auto"/>
        <w:rPr/>
      </w:pPr>
      <w:r w:rsidDel="00000000" w:rsidR="00000000" w:rsidRPr="00000000">
        <w:rPr>
          <w:rtl w:val="0"/>
        </w:rPr>
        <w:t xml:space="preserve">Once you have calculated the RFM scores (e.g., R=5, F=5, M=5), map them to these segments to determine your strategy.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1.2552301255228"/>
        <w:gridCol w:w="3235.857740585774"/>
        <w:gridCol w:w="1546.9456066945609"/>
        <w:gridCol w:w="2295.9414225941423"/>
        <w:tblGridChange w:id="0">
          <w:tblGrid>
            <w:gridCol w:w="2281.2552301255228"/>
            <w:gridCol w:w="3235.857740585774"/>
            <w:gridCol w:w="1546.9456066945609"/>
            <w:gridCol w:w="2295.9414225941423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RFM Profile Characteristics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Marketing Strategy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Champions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5**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Loyal Customers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3-4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4-5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4-5**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Potential Loyalists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4-5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2-3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2-3**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New Customers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Any**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Need Attention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3**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 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2-3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4-5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4-5**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Can't Lose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1-2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5**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Hibernating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2-3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2-3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2-3**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**R: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F: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M: 1**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pk0tmkea60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Execution Plan (Next Steps)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Export Data:</w:t>
      </w:r>
      <w:r w:rsidDel="00000000" w:rsidR="00000000" w:rsidRPr="00000000">
        <w:rPr>
          <w:rtl w:val="0"/>
        </w:rPr>
        <w:t xml:space="preserve"> Pull your transaction history (Date, Order ID, Customer Email, Order Value) from your CRM or POS.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Define Thresholds:</w:t>
      </w:r>
      <w:r w:rsidDel="00000000" w:rsidR="00000000" w:rsidRPr="00000000">
        <w:rPr>
          <w:rtl w:val="0"/>
        </w:rPr>
        <w:t xml:space="preserve"> Adjust the "Scoring System" ranges (e.g., 0-30 days) to fit your specific business cycle.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Assign Scores:</w:t>
      </w:r>
      <w:r w:rsidDel="00000000" w:rsidR="00000000" w:rsidRPr="00000000">
        <w:rPr>
          <w:rtl w:val="0"/>
        </w:rPr>
        <w:t xml:space="preserve"> Give every customer their R, F, and M score (e.g., 555, 155, 211).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Target:</w:t>
      </w:r>
      <w:r w:rsidDel="00000000" w:rsidR="00000000" w:rsidRPr="00000000">
        <w:rPr>
          <w:rtl w:val="0"/>
        </w:rPr>
        <w:t xml:space="preserve"> Filter your email list by segment and send the corresponding campaign.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